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23A8AC2" w:rsidR="0037664D" w:rsidRPr="002927ED" w:rsidRDefault="00EB7D27" w:rsidP="00177027">
            <w:pPr>
              <w:pStyle w:val="Vahedeta"/>
            </w:pPr>
            <w:r w:rsidRPr="002927ED">
              <w:t>Nimi:</w:t>
            </w:r>
            <w:r w:rsidR="0037664D">
              <w:t xml:space="preserve"> AS Tartu Veevärk 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363E907B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37664D">
              <w:t xml:space="preserve"> </w:t>
            </w:r>
            <w:r w:rsidR="0037664D" w:rsidRPr="0037664D">
              <w:t>10151668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6FECA4C3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37664D">
              <w:t xml:space="preserve"> </w:t>
            </w:r>
            <w:r w:rsidR="0037664D" w:rsidRPr="0037664D">
              <w:t>Tähe 118, 50107 Tartu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300EA8A3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37664D">
              <w:t xml:space="preserve"> Peeter Pindma 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F03DBA1" w14:textId="3AF87769" w:rsidR="0028664B" w:rsidRDefault="00EB7D27" w:rsidP="0028664B">
            <w:pPr>
              <w:pStyle w:val="Vahedeta"/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 w:rsidR="0028664B">
              <w:rPr>
                <w:i/>
                <w:iCs/>
                <w:color w:val="000000"/>
              </w:rPr>
              <w:t xml:space="preserve">: </w:t>
            </w:r>
            <w:r w:rsidR="0028664B">
              <w:t>peeter.pindma@tartuvesi.eu</w:t>
            </w:r>
          </w:p>
          <w:p w14:paraId="6CF43CE4" w14:textId="520DA892" w:rsidR="00EB7D27" w:rsidRPr="00F012B3" w:rsidRDefault="0028664B" w:rsidP="0028664B">
            <w:pPr>
              <w:pStyle w:val="Vahedeta"/>
              <w:rPr>
                <w:i/>
                <w:iCs/>
                <w:color w:val="000000"/>
              </w:rPr>
            </w:pPr>
            <w:r>
              <w:t>Peeter Pindma 730 6207.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1CD32693" w:rsidR="00E71E49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E71E49">
              <w:t xml:space="preserve"> 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DC3DC8E" w14:textId="38A72359" w:rsidR="0028664B" w:rsidRPr="00F012B3" w:rsidRDefault="00EB7D27" w:rsidP="0028664B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</w:p>
          <w:p w14:paraId="2F578CCE" w14:textId="2F8AAB31" w:rsidR="00EB7D27" w:rsidRPr="00F012B3" w:rsidRDefault="00EB7D27" w:rsidP="00177027">
            <w:pPr>
              <w:pStyle w:val="Vahedeta"/>
              <w:rPr>
                <w:color w:val="0070C0"/>
              </w:rPr>
            </w:pP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89A460A" w14:textId="77777777" w:rsidR="00E87EB8" w:rsidRDefault="00EB7D27" w:rsidP="000A7F1F">
            <w:pPr>
              <w:pStyle w:val="Vahedeta"/>
            </w:pPr>
            <w:r w:rsidRPr="00957EF4">
              <w:t>Projekti nimetus ja number:</w:t>
            </w:r>
            <w:r w:rsidR="00E87EB8">
              <w:t xml:space="preserve"> „</w:t>
            </w:r>
            <w:r w:rsidR="00E87EB8" w:rsidRPr="00E87EB8">
              <w:t>Ratasvälja tee, Veere tee, Kabina tee ja Kraavi tee kinnistute ühendamine ühisveevärgi ja -kanalisatsiooniga</w:t>
            </w:r>
            <w:r w:rsidR="00E87EB8">
              <w:t>“</w:t>
            </w:r>
            <w:r w:rsidR="000A7F1F">
              <w:t xml:space="preserve"> </w:t>
            </w:r>
            <w:r w:rsidR="00540D3E" w:rsidRPr="00540D3E">
              <w:t xml:space="preserve">49-24-VKP </w:t>
            </w:r>
          </w:p>
          <w:p w14:paraId="0DA98D56" w14:textId="7D130FE6" w:rsidR="000A7F1F" w:rsidRPr="00957EF4" w:rsidRDefault="000A7F1F" w:rsidP="000A7F1F">
            <w:pPr>
              <w:pStyle w:val="Vahedeta"/>
            </w:pP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4BE9A2C3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0A7F1F">
              <w:t xml:space="preserve"> </w:t>
            </w:r>
            <w:proofErr w:type="spellStart"/>
            <w:r w:rsidR="00E87EB8" w:rsidRPr="00540D3E">
              <w:t>Tinter</w:t>
            </w:r>
            <w:proofErr w:type="spellEnd"/>
            <w:r w:rsidR="00E87EB8" w:rsidRPr="00540D3E">
              <w:t xml:space="preserve">-Projekt OÜ 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5B40F64C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E425E4">
              <w:t xml:space="preserve"> </w:t>
            </w:r>
            <w:r w:rsidR="00E425E4" w:rsidRPr="00E425E4">
              <w:t>14.05.2025 nr 7.1-2/25/1183-5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4C2699C" w14:textId="77777777" w:rsidR="00BA43AE" w:rsidRPr="00BA43AE" w:rsidRDefault="00EB7D27" w:rsidP="00BA43AE">
            <w:pPr>
              <w:pStyle w:val="Vahedeta"/>
            </w:pPr>
            <w:r w:rsidRPr="002927ED">
              <w:t>Number ja nimetus:</w:t>
            </w:r>
            <w:r w:rsidR="00726C79">
              <w:t xml:space="preserve"> </w:t>
            </w:r>
          </w:p>
          <w:p w14:paraId="343A6AFD" w14:textId="2BD838D3" w:rsidR="00EB7D27" w:rsidRPr="00BA43AE" w:rsidRDefault="00BA43AE" w:rsidP="00BA43AE">
            <w:pPr>
              <w:pStyle w:val="Vahedeta"/>
            </w:pPr>
            <w:r w:rsidRPr="00BA43AE">
              <w:t xml:space="preserve">Ristumine riigiteega nr 22252 </w:t>
            </w:r>
            <w:proofErr w:type="spellStart"/>
            <w:r w:rsidRPr="00BA43AE">
              <w:t>Lohkva</w:t>
            </w:r>
            <w:proofErr w:type="spellEnd"/>
            <w:r w:rsidRPr="00BA43AE">
              <w:t>-Kabina-Vanamõisa tee km 0,69; km 0,73; km 0,84 ja km 0,95 kinniselt, kaitsetorus, km 0,67–1,00 tehnovõrgu kulgemine tee kaitsevööndis ja riigitee maaüksusel.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2AB1681B" w:rsidR="00EB7D27" w:rsidRPr="002927ED" w:rsidRDefault="00EB7D27" w:rsidP="00BA43AE">
            <w:pPr>
              <w:pStyle w:val="Vahedeta"/>
            </w:pPr>
            <w:r w:rsidRPr="002927ED">
              <w:t>Katastritunnus</w:t>
            </w:r>
            <w:r w:rsidRPr="000A7F1F">
              <w:t>:</w:t>
            </w:r>
            <w:r w:rsidR="000A7F1F" w:rsidRPr="000A7F1F">
              <w:t xml:space="preserve"> </w:t>
            </w:r>
            <w:r w:rsidR="00BA43AE" w:rsidRPr="00BA43AE">
              <w:t>79501:002:0059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76C48655" w:rsidR="00EB7D27" w:rsidRPr="002927ED" w:rsidRDefault="00EB7D27" w:rsidP="00177027">
            <w:pPr>
              <w:pStyle w:val="Vahedeta"/>
            </w:pPr>
            <w:r w:rsidRPr="002927ED">
              <w:t>Kinnistu registriosa number</w:t>
            </w:r>
            <w:r w:rsidR="00BA43AE">
              <w:t>: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725737E5" w14:textId="71A50D2D" w:rsidR="000A7F1F" w:rsidRDefault="00CF278C" w:rsidP="00177027">
            <w:pPr>
              <w:pStyle w:val="Vahedeta"/>
              <w:rPr>
                <w:bCs/>
              </w:rPr>
            </w:pPr>
            <w:r>
              <w:rPr>
                <w:bCs/>
              </w:rPr>
              <w:t xml:space="preserve">Vee- ja kanalisatsioonitoru. </w:t>
            </w:r>
          </w:p>
          <w:p w14:paraId="352A2FA1" w14:textId="10679F4E" w:rsidR="008640AA" w:rsidRDefault="00EB7D27" w:rsidP="00177027">
            <w:pPr>
              <w:pStyle w:val="Vahedeta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</w:t>
            </w:r>
            <w:proofErr w:type="spellStart"/>
            <w:r w:rsidR="00982FE3" w:rsidRPr="008640AA">
              <w:rPr>
                <w:bCs/>
              </w:rPr>
              <w:t>ikõ</w:t>
            </w:r>
            <w:proofErr w:type="spellEnd"/>
            <w:r w:rsidR="00982FE3" w:rsidRPr="008640AA">
              <w:rPr>
                <w:bCs/>
              </w:rPr>
              <w:t>-plaani pindala ei tohi erineda)</w:t>
            </w:r>
            <w:r w:rsidRPr="008640AA">
              <w:rPr>
                <w:bCs/>
              </w:rPr>
              <w:t xml:space="preserve">: </w:t>
            </w:r>
          </w:p>
          <w:p w14:paraId="267B1C7E" w14:textId="537959AD" w:rsidR="00797E43" w:rsidRPr="00797E43" w:rsidRDefault="00EB7D27" w:rsidP="00797E43">
            <w:pPr>
              <w:pStyle w:val="Vahedeta"/>
              <w:rPr>
                <w:i/>
                <w:iCs/>
              </w:rPr>
            </w:pPr>
            <w:r w:rsidRPr="008640AA">
              <w:t xml:space="preserve">PARI ID </w:t>
            </w:r>
            <w:proofErr w:type="spellStart"/>
            <w:r w:rsidRPr="008640AA">
              <w:rPr>
                <w:color w:val="000000"/>
              </w:rPr>
              <w:t>xxxxxx</w:t>
            </w:r>
            <w:proofErr w:type="spellEnd"/>
            <w:r w:rsidRPr="008640AA">
              <w:rPr>
                <w:color w:val="000000"/>
              </w:rPr>
              <w:t xml:space="preserve"> ja https: aktiivne link</w:t>
            </w:r>
            <w:r w:rsidR="00797E43">
              <w:rPr>
                <w:color w:val="000000"/>
              </w:rPr>
              <w:t xml:space="preserve"> </w:t>
            </w:r>
            <w:hyperlink r:id="rId11" w:history="1">
              <w:r w:rsidR="00097ACC" w:rsidRPr="002B0F81">
                <w:rPr>
                  <w:rStyle w:val="Hperlink"/>
                  <w:i/>
                  <w:iCs/>
                </w:rPr>
                <w:t>https://pari.kataster.ee/magic-link/4d86707e-35f7-47df-8174-5ba1c277bf45</w:t>
              </w:r>
            </w:hyperlink>
          </w:p>
          <w:p w14:paraId="65E9C2C3" w14:textId="77777777" w:rsidR="00982FE3" w:rsidRPr="008640AA" w:rsidRDefault="00982FE3" w:rsidP="00177027">
            <w:pPr>
              <w:pStyle w:val="Vahedeta"/>
              <w:rPr>
                <w:i/>
                <w:iCs/>
              </w:rPr>
            </w:pPr>
          </w:p>
          <w:p w14:paraId="4C1A3E0C" w14:textId="77777777" w:rsidR="00EB7D27" w:rsidRPr="008640AA" w:rsidRDefault="00EB7D27" w:rsidP="00177027">
            <w:pPr>
              <w:pStyle w:val="Vahedeta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0F9A7B7" w:rsidR="00EB7D27" w:rsidRPr="008640AA" w:rsidRDefault="00E71E49" w:rsidP="00177027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 xml:space="preserve">Tartu Veevärk 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lastRenderedPageBreak/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1109463C" w:rsidR="00EB7D27" w:rsidRPr="008640AA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EB7D27" w:rsidRPr="008640AA" w:rsidRDefault="00EB7D27" w:rsidP="00177027">
            <w:pPr>
              <w:pStyle w:val="Vahedeta"/>
            </w:pPr>
            <w:r w:rsidRPr="008640AA">
              <w:t xml:space="preserve">Isikliku kasutusõiguse seadmise plaan/-id </w:t>
            </w:r>
            <w:r w:rsidR="00982FE3" w:rsidRPr="008640AA">
              <w:t>(täisarvuna)</w:t>
            </w:r>
          </w:p>
          <w:p w14:paraId="25E290E4" w14:textId="0A1058BD" w:rsidR="00EB7D27" w:rsidRPr="008640AA" w:rsidRDefault="68ADDDC8" w:rsidP="00177027">
            <w:pPr>
              <w:pStyle w:val="Vahedeta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854D" w14:textId="77777777" w:rsidR="003215B2" w:rsidRDefault="003215B2" w:rsidP="00224791">
      <w:r>
        <w:separator/>
      </w:r>
    </w:p>
  </w:endnote>
  <w:endnote w:type="continuationSeparator" w:id="0">
    <w:p w14:paraId="7E94C7D4" w14:textId="77777777" w:rsidR="003215B2" w:rsidRDefault="003215B2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0BBA" w14:textId="77777777" w:rsidR="003215B2" w:rsidRDefault="003215B2" w:rsidP="00224791">
      <w:r>
        <w:separator/>
      </w:r>
    </w:p>
  </w:footnote>
  <w:footnote w:type="continuationSeparator" w:id="0">
    <w:p w14:paraId="31E45F8E" w14:textId="77777777" w:rsidR="003215B2" w:rsidRDefault="003215B2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45591"/>
    <w:rsid w:val="00050537"/>
    <w:rsid w:val="0005738F"/>
    <w:rsid w:val="0006152E"/>
    <w:rsid w:val="00080027"/>
    <w:rsid w:val="00084973"/>
    <w:rsid w:val="00090228"/>
    <w:rsid w:val="0009355A"/>
    <w:rsid w:val="00096918"/>
    <w:rsid w:val="000975CA"/>
    <w:rsid w:val="00097ACC"/>
    <w:rsid w:val="000A2B9B"/>
    <w:rsid w:val="000A41B3"/>
    <w:rsid w:val="000A75B2"/>
    <w:rsid w:val="000A7F1F"/>
    <w:rsid w:val="000B7222"/>
    <w:rsid w:val="000C0D0A"/>
    <w:rsid w:val="000C4DC3"/>
    <w:rsid w:val="000D0248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8639A"/>
    <w:rsid w:val="0028664B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15B2"/>
    <w:rsid w:val="00325623"/>
    <w:rsid w:val="00336B65"/>
    <w:rsid w:val="00341388"/>
    <w:rsid w:val="00351AA3"/>
    <w:rsid w:val="003572DE"/>
    <w:rsid w:val="00360FD7"/>
    <w:rsid w:val="00373718"/>
    <w:rsid w:val="003763F7"/>
    <w:rsid w:val="0037664D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0D3E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09E4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26C79"/>
    <w:rsid w:val="00730A46"/>
    <w:rsid w:val="007479C1"/>
    <w:rsid w:val="00770B94"/>
    <w:rsid w:val="007763E9"/>
    <w:rsid w:val="00776836"/>
    <w:rsid w:val="0078321B"/>
    <w:rsid w:val="00791127"/>
    <w:rsid w:val="00795173"/>
    <w:rsid w:val="00797E4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126CA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854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43AE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29BF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CF278C"/>
    <w:rsid w:val="00D0039A"/>
    <w:rsid w:val="00D07FDC"/>
    <w:rsid w:val="00D236B4"/>
    <w:rsid w:val="00D2452F"/>
    <w:rsid w:val="00D27D04"/>
    <w:rsid w:val="00D30C4C"/>
    <w:rsid w:val="00D331F9"/>
    <w:rsid w:val="00D427DF"/>
    <w:rsid w:val="00D45058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425E4"/>
    <w:rsid w:val="00E70129"/>
    <w:rsid w:val="00E71E49"/>
    <w:rsid w:val="00E73186"/>
    <w:rsid w:val="00E807D6"/>
    <w:rsid w:val="00E82A0C"/>
    <w:rsid w:val="00E84D91"/>
    <w:rsid w:val="00E85D0E"/>
    <w:rsid w:val="00E87EB8"/>
    <w:rsid w:val="00EA0FE5"/>
    <w:rsid w:val="00EA53C2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E71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4d86707e-35f7-47df-8174-5ba1c277bf4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Kristi Kull</cp:lastModifiedBy>
  <cp:revision>2</cp:revision>
  <dcterms:created xsi:type="dcterms:W3CDTF">2026-05-06T10:03:00Z</dcterms:created>
  <dcterms:modified xsi:type="dcterms:W3CDTF">2026-05-06T10:03:00Z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